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Załącznik nr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„Zajęcia na fali”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25195" cy="1318260"/>
            <wp:effectExtent b="0" l="0" r="0" t="0"/>
            <wp:wrapSquare wrapText="bothSides" distB="0" distT="0" distL="114300" distR="114300"/>
            <wp:docPr descr="images" id="1" name="image1.jpg"/>
            <a:graphic>
              <a:graphicData uri="http://schemas.openxmlformats.org/drawingml/2006/picture">
                <pic:pic>
                  <pic:nvPicPr>
                    <pic:cNvPr descr="images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318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Konkurs dla nauczycieli na scenariusz zajęć edukacyjnych </w:t>
        <w:br w:type="textWrapping"/>
        <w:t xml:space="preserve">o tematyce morskiej </w:t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SCENARIUSZ ZAJĘĆ O TEMATYCE MORSKIEJ</w:t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(wzór do uzupełnienie)* 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8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autora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i adres szkoły/placówki, w której przeprowadzono zajęcia otwarte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Termin przeprowadzenia zajęć otwartych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nauczycieli obserwujących zajęcia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Poświadczenie dyrektora szkoły/placówki o przeprowadzeniu zajęć otwartych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 edukacyjny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Przedmiot/rodzaj zajęć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Temat zajęć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Adresat zajęć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 ogólny (główny)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Cele operacyjne (szczegółowe)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i techniki pracy dydaktycznej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Formy pracy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Środki dydaktyczne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przebiegu zajęć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Refleksja autora scenariusza po przeprowadzeniu zajęć (uwzględniająca informację zwrotną od uczniów biorących udział w zajęciach oraz nauczycieli obserwujących) 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08" w:right="0" w:hanging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08" w:right="0" w:hanging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6007"/>
        </w:tabs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……………………………………………..</w:t>
        <w:tab/>
        <w:t xml:space="preserve">…………………………………………</w:t>
      </w:r>
    </w:p>
    <w:p w:rsidR="00000000" w:rsidDel="00000000" w:rsidP="00000000" w:rsidRDefault="00000000" w:rsidRPr="00000000" w14:paraId="0000005E">
      <w:pPr>
        <w:rPr>
          <w:rFonts w:ascii="Arial Narrow" w:cs="Arial Narrow" w:eastAsia="Arial Narrow" w:hAnsi="Arial Narrow"/>
          <w:i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czytelny podpis nauczyciela                                                                                        podpis i pieczęć </w:t>
        <w:br w:type="textWrapping"/>
        <w:t xml:space="preserve">      autora scenariusz                                                                                                  dyrektora szkoły              </w:t>
        <w:br w:type="textWrapping"/>
        <w:t xml:space="preserve">                                                                                                                         potwierdzające przeprowadzenie </w:t>
      </w:r>
    </w:p>
    <w:p w:rsidR="00000000" w:rsidDel="00000000" w:rsidP="00000000" w:rsidRDefault="00000000" w:rsidRPr="00000000" w14:paraId="0000005F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                                                                                                                                     zajęć otwartych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*Wiersze tabeli można dowolnie poszerzyć zależnie od potrzeb autora scenariusza.</w:t>
      </w:r>
      <w:r w:rsidDel="00000000" w:rsidR="00000000" w:rsidRPr="00000000">
        <w:rPr>
          <w:rtl w:val="0"/>
        </w:rPr>
      </w:r>
    </w:p>
    <w:sectPr>
      <w:pgSz w:h="16838" w:w="11906"/>
      <w:pgMar w:bottom="836.5748031496071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